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80" w:rsidRPr="00E6535D" w:rsidRDefault="005306C5" w:rsidP="005306C5">
      <w:pPr>
        <w:jc w:val="center"/>
        <w:rPr>
          <w:rFonts w:ascii="Arial" w:hAnsi="Arial" w:cs="Arial"/>
          <w:b/>
          <w:sz w:val="24"/>
          <w:szCs w:val="24"/>
        </w:rPr>
      </w:pPr>
      <w:r w:rsidRPr="00E6535D">
        <w:rPr>
          <w:rFonts w:ascii="Arial" w:hAnsi="Arial" w:cs="Arial"/>
          <w:b/>
          <w:sz w:val="24"/>
          <w:szCs w:val="24"/>
        </w:rPr>
        <w:t>IDENTIFICAÇÃO DE ESPÉCIES</w:t>
      </w:r>
    </w:p>
    <w:p w:rsidR="00107C77" w:rsidRPr="00E6535D" w:rsidRDefault="00107C77" w:rsidP="005306C5">
      <w:pPr>
        <w:jc w:val="center"/>
        <w:rPr>
          <w:rFonts w:ascii="Arial" w:hAnsi="Arial" w:cs="Arial"/>
          <w:b/>
          <w:sz w:val="24"/>
          <w:szCs w:val="24"/>
        </w:rPr>
      </w:pPr>
      <w:r w:rsidRPr="00E6535D">
        <w:rPr>
          <w:rFonts w:ascii="Arial" w:hAnsi="Arial" w:cs="Arial"/>
          <w:noProof/>
        </w:rPr>
        <w:drawing>
          <wp:inline distT="0" distB="0" distL="0" distR="0">
            <wp:extent cx="3811905" cy="3448050"/>
            <wp:effectExtent l="19050" t="0" r="0" b="0"/>
            <wp:docPr id="1" name="Imagem 1" descr="http://1.bp.blogspot.com/_axsdk0cPPrQ/SHq0hunmoEI/AAAAAAAACpo/qehkraW_Y2I/s400/BerthExcelsa_Flower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axsdk0cPPrQ/SHq0hunmoEI/AAAAAAAACpo/qehkraW_Y2I/s400/BerthExcelsa_FlowerBe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BB7" w:rsidRPr="00E6535D" w:rsidRDefault="00872BB7" w:rsidP="005306C5">
      <w:pPr>
        <w:jc w:val="center"/>
        <w:rPr>
          <w:rFonts w:ascii="Arial" w:hAnsi="Arial" w:cs="Arial"/>
          <w:i/>
          <w:sz w:val="24"/>
          <w:szCs w:val="24"/>
        </w:rPr>
      </w:pPr>
      <w:r w:rsidRPr="00E6535D">
        <w:rPr>
          <w:rFonts w:ascii="Arial" w:hAnsi="Arial" w:cs="Arial"/>
          <w:b/>
          <w:i/>
          <w:sz w:val="24"/>
          <w:szCs w:val="24"/>
        </w:rPr>
        <w:t>Bertholletia excelsa</w:t>
      </w:r>
      <w:r w:rsidR="00441613" w:rsidRPr="00E6535D">
        <w:rPr>
          <w:rFonts w:ascii="Arial" w:hAnsi="Arial" w:cs="Arial"/>
          <w:b/>
          <w:i/>
          <w:sz w:val="24"/>
          <w:szCs w:val="24"/>
        </w:rPr>
        <w:t xml:space="preserve"> </w:t>
      </w:r>
      <w:r w:rsidR="00441613" w:rsidRPr="00E6535D">
        <w:rPr>
          <w:rFonts w:ascii="Arial" w:hAnsi="Arial" w:cs="Arial"/>
          <w:i/>
          <w:sz w:val="24"/>
          <w:szCs w:val="24"/>
        </w:rPr>
        <w:t>(site: arboreto)</w:t>
      </w:r>
    </w:p>
    <w:p w:rsidR="00441613" w:rsidRPr="00E6535D" w:rsidRDefault="00441613" w:rsidP="005306C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6535D">
        <w:rPr>
          <w:rFonts w:ascii="Arial" w:hAnsi="Arial" w:cs="Arial"/>
          <w:noProof/>
        </w:rPr>
        <w:drawing>
          <wp:inline distT="0" distB="0" distL="0" distR="0">
            <wp:extent cx="3426460" cy="3547745"/>
            <wp:effectExtent l="19050" t="0" r="2540" b="0"/>
            <wp:docPr id="4" name="Imagem 4" descr="http://www.achetudoeregiao.com.br/Arvores/Arvores.gif/Lecythis_luri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chetudoeregiao.com.br/Arvores/Arvores.gif/Lecythis_lurid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354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613" w:rsidRPr="00E6535D" w:rsidRDefault="00441613" w:rsidP="005306C5">
      <w:pPr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E6535D">
        <w:rPr>
          <w:rStyle w:val="nfase"/>
          <w:rFonts w:ascii="Arial" w:hAnsi="Arial" w:cs="Arial"/>
          <w:b/>
          <w:bCs/>
          <w:sz w:val="24"/>
          <w:szCs w:val="24"/>
        </w:rPr>
        <w:t xml:space="preserve">Lecythis lurida </w:t>
      </w:r>
    </w:p>
    <w:p w:rsidR="00441613" w:rsidRPr="00E6535D" w:rsidRDefault="00441613" w:rsidP="005306C5">
      <w:pPr>
        <w:jc w:val="center"/>
        <w:rPr>
          <w:rFonts w:ascii="Arial" w:hAnsi="Arial" w:cs="Arial"/>
          <w:i/>
          <w:sz w:val="24"/>
          <w:szCs w:val="24"/>
        </w:rPr>
      </w:pPr>
      <w:r w:rsidRPr="00E6535D">
        <w:rPr>
          <w:rStyle w:val="nfase"/>
          <w:rFonts w:ascii="Arial" w:hAnsi="Arial" w:cs="Arial"/>
          <w:bCs/>
          <w:sz w:val="24"/>
          <w:szCs w:val="24"/>
        </w:rPr>
        <w:t xml:space="preserve">(site: </w:t>
      </w:r>
      <w:r w:rsidRPr="00E6535D">
        <w:rPr>
          <w:rFonts w:ascii="Arial" w:hAnsi="Arial" w:cs="Arial"/>
          <w:sz w:val="24"/>
          <w:szCs w:val="24"/>
        </w:rPr>
        <w:t>http://www.achetudoeregiao.com.br/Arvores/Inuiba.htm)</w:t>
      </w:r>
    </w:p>
    <w:p w:rsidR="005306C5" w:rsidRPr="00E6535D" w:rsidRDefault="005306C5" w:rsidP="005306C5">
      <w:pPr>
        <w:jc w:val="both"/>
        <w:rPr>
          <w:rStyle w:val="apple-style-span"/>
          <w:rFonts w:ascii="Arial" w:hAnsi="Arial" w:cs="Arial"/>
          <w:color w:val="000000"/>
          <w:sz w:val="23"/>
          <w:szCs w:val="23"/>
        </w:rPr>
      </w:pP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lastRenderedPageBreak/>
        <w:t>A família Lecythidaceae é constituída de 25 gêneros e 400 espécies que ocorrem na forma de árvores, com uma distribuição pantropical</w:t>
      </w:r>
      <w:r w:rsidR="005B3DD5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. </w:t>
      </w: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>(BRITO, 1985).</w:t>
      </w:r>
    </w:p>
    <w:p w:rsidR="005306C5" w:rsidRPr="00E6535D" w:rsidRDefault="005306C5" w:rsidP="005306C5">
      <w:pPr>
        <w:jc w:val="both"/>
        <w:rPr>
          <w:rStyle w:val="apple-style-span"/>
          <w:rFonts w:ascii="Arial" w:hAnsi="Arial" w:cs="Arial"/>
          <w:color w:val="000000"/>
          <w:sz w:val="23"/>
          <w:szCs w:val="23"/>
        </w:rPr>
      </w:pP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As familias das Lecythidaceae </w:t>
      </w:r>
      <w:proofErr w:type="gramStart"/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>pode ser muito importante</w:t>
      </w:r>
      <w:proofErr w:type="gramEnd"/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 para os estudos de ecologia de plantas e interações plantas-animais [...] ela compreende uma das quatro familias de árvores mais abundantes [...] as lecythidaceae são relativamente bem conhecidas taxonomicamente e de fácil identificação, inclusive ao nível de espécie, mesmo com material estéril, e além de sua importancia ecologia tem valor economico como a sapucaia (</w:t>
      </w:r>
      <w:r w:rsidRPr="00E6535D">
        <w:rPr>
          <w:rStyle w:val="apple-style-span"/>
          <w:rFonts w:ascii="Arial" w:hAnsi="Arial" w:cs="Arial"/>
          <w:i/>
          <w:color w:val="000000"/>
          <w:sz w:val="23"/>
          <w:szCs w:val="23"/>
        </w:rPr>
        <w:t>Lecythis zabucaia</w:t>
      </w: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>) e a castanha-do-brasil (</w:t>
      </w:r>
      <w:r w:rsidRPr="00E6535D">
        <w:rPr>
          <w:rStyle w:val="apple-style-span"/>
          <w:rFonts w:ascii="Arial" w:hAnsi="Arial" w:cs="Arial"/>
          <w:i/>
          <w:color w:val="000000"/>
          <w:sz w:val="23"/>
          <w:szCs w:val="23"/>
        </w:rPr>
        <w:t>bertholletia excelsa</w:t>
      </w: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). </w:t>
      </w:r>
      <w:r w:rsidR="002049D4" w:rsidRPr="00E6535D">
        <w:rPr>
          <w:rStyle w:val="apple-style-span"/>
          <w:rFonts w:ascii="Arial" w:hAnsi="Arial" w:cs="Arial"/>
          <w:color w:val="000000"/>
          <w:sz w:val="23"/>
          <w:szCs w:val="23"/>
        </w:rPr>
        <w:t>(</w:t>
      </w:r>
      <w:r w:rsidR="00B8342A"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F. W, </w:t>
      </w:r>
      <w:r w:rsidR="002049D4"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MOREIRA. </w:t>
      </w:r>
      <w:proofErr w:type="gramStart"/>
      <w:r w:rsidR="002049D4" w:rsidRPr="00E6535D">
        <w:rPr>
          <w:rStyle w:val="apple-style-span"/>
          <w:rFonts w:ascii="Arial" w:hAnsi="Arial" w:cs="Arial"/>
          <w:color w:val="000000"/>
          <w:sz w:val="23"/>
          <w:szCs w:val="23"/>
        </w:rPr>
        <w:t>et</w:t>
      </w:r>
      <w:proofErr w:type="gramEnd"/>
      <w:r w:rsidR="002049D4"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 al, 1997)</w:t>
      </w:r>
    </w:p>
    <w:p w:rsidR="008868B0" w:rsidRPr="00E6535D" w:rsidRDefault="008868B0" w:rsidP="008868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66FF"/>
          <w:sz w:val="36"/>
          <w:szCs w:val="36"/>
        </w:rPr>
      </w:pPr>
    </w:p>
    <w:p w:rsidR="008868B0" w:rsidRPr="008868B0" w:rsidRDefault="008868B0" w:rsidP="008868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68B0">
        <w:rPr>
          <w:rFonts w:ascii="Arial" w:eastAsia="Times New Roman" w:hAnsi="Arial" w:cs="Arial"/>
          <w:b/>
          <w:bCs/>
          <w:sz w:val="36"/>
          <w:szCs w:val="36"/>
        </w:rPr>
        <w:t>Família das Lecythydaceae</w:t>
      </w:r>
    </w:p>
    <w:p w:rsidR="008868B0" w:rsidRPr="008868B0" w:rsidRDefault="008868B0" w:rsidP="008868B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68B0">
        <w:rPr>
          <w:rFonts w:ascii="Arial" w:eastAsia="Times New Roman" w:hAnsi="Arial" w:cs="Arial"/>
          <w:b/>
          <w:bCs/>
          <w:sz w:val="36"/>
          <w:szCs w:val="3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48"/>
        <w:gridCol w:w="2160"/>
        <w:gridCol w:w="2700"/>
        <w:gridCol w:w="1620"/>
      </w:tblGrid>
      <w:tr w:rsidR="008868B0" w:rsidRPr="002B1853" w:rsidTr="008868B0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COMUM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CIENTIFICO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ORIGEM</w:t>
            </w:r>
          </w:p>
        </w:tc>
      </w:tr>
      <w:tr w:rsidR="008868B0" w:rsidRPr="002B1853" w:rsidTr="008868B0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CE3E8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history="1">
              <w:r w:rsidR="008868B0" w:rsidRPr="002B1853">
                <w:rPr>
                  <w:rFonts w:ascii="Arial" w:eastAsia="Times New Roman" w:hAnsi="Arial" w:cs="Arial"/>
                  <w:bCs/>
                  <w:sz w:val="20"/>
                </w:rPr>
                <w:t>ABRICO DE MACACO</w:t>
              </w:r>
            </w:hyperlink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COUROPITA GUIANENSIS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Cs/>
                <w:sz w:val="20"/>
                <w:szCs w:val="20"/>
              </w:rPr>
              <w:t>AMAZONIA</w:t>
            </w:r>
          </w:p>
        </w:tc>
      </w:tr>
      <w:tr w:rsidR="008868B0" w:rsidRPr="002B1853" w:rsidTr="008868B0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CE3E8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="008868B0" w:rsidRPr="002B1853">
                <w:rPr>
                  <w:rFonts w:ascii="Arial" w:eastAsia="Times New Roman" w:hAnsi="Arial" w:cs="Arial"/>
                  <w:bCs/>
                  <w:sz w:val="20"/>
                </w:rPr>
                <w:t>CASTANHA DO PARÁ</w:t>
              </w:r>
            </w:hyperlink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BERTHOLLETIA EXCELSA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Cs/>
                <w:sz w:val="20"/>
                <w:szCs w:val="20"/>
              </w:rPr>
              <w:t>AMAZONIA</w:t>
            </w:r>
          </w:p>
        </w:tc>
      </w:tr>
      <w:tr w:rsidR="008868B0" w:rsidRPr="002B1853" w:rsidTr="008868B0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CE3E8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history="1">
              <w:r w:rsidR="008868B0" w:rsidRPr="002B1853">
                <w:rPr>
                  <w:rFonts w:ascii="Arial" w:eastAsia="Times New Roman" w:hAnsi="Arial" w:cs="Arial"/>
                  <w:bCs/>
                  <w:sz w:val="18"/>
                </w:rPr>
                <w:t>GENIPARANA</w:t>
              </w:r>
            </w:hyperlink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GUSTAVIA AUGUSTA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Cs/>
                <w:sz w:val="20"/>
                <w:szCs w:val="20"/>
              </w:rPr>
              <w:t>AMAZONIA</w:t>
            </w:r>
          </w:p>
        </w:tc>
      </w:tr>
      <w:tr w:rsidR="008868B0" w:rsidRPr="002B1853" w:rsidTr="008868B0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CE3E8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8868B0" w:rsidRPr="002B1853">
                <w:rPr>
                  <w:rFonts w:ascii="Arial" w:eastAsia="Times New Roman" w:hAnsi="Arial" w:cs="Arial"/>
                  <w:bCs/>
                  <w:sz w:val="20"/>
                </w:rPr>
                <w:t>SAPUCAIA</w:t>
              </w:r>
            </w:hyperlink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LECYTHIS PISONIS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Cs/>
                <w:sz w:val="20"/>
                <w:szCs w:val="20"/>
              </w:rPr>
              <w:t>MATA ATLANTICA</w:t>
            </w:r>
          </w:p>
        </w:tc>
      </w:tr>
      <w:tr w:rsidR="008868B0" w:rsidRPr="002B1853" w:rsidTr="008868B0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Cs/>
                <w:sz w:val="20"/>
                <w:szCs w:val="20"/>
              </w:rPr>
              <w:t>SAPUCAIA MIRIM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LECYTHIS LANCEOLATA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8B0" w:rsidRPr="008868B0" w:rsidRDefault="008868B0" w:rsidP="0088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68B0">
              <w:rPr>
                <w:rFonts w:ascii="Arial" w:eastAsia="Times New Roman" w:hAnsi="Arial" w:cs="Arial"/>
                <w:bCs/>
                <w:sz w:val="20"/>
                <w:szCs w:val="20"/>
              </w:rPr>
              <w:t>MATA ATLANTICA</w:t>
            </w:r>
          </w:p>
        </w:tc>
      </w:tr>
    </w:tbl>
    <w:p w:rsidR="008868B0" w:rsidRPr="008868B0" w:rsidRDefault="008868B0" w:rsidP="008868B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868B0">
        <w:rPr>
          <w:rFonts w:ascii="Arial" w:eastAsia="Times New Roman" w:hAnsi="Arial" w:cs="Arial"/>
          <w:sz w:val="20"/>
          <w:szCs w:val="20"/>
        </w:rPr>
        <w:t> </w:t>
      </w:r>
    </w:p>
    <w:p w:rsidR="008868B0" w:rsidRPr="00E6535D" w:rsidRDefault="005C6EFB" w:rsidP="005306C5">
      <w:pPr>
        <w:jc w:val="both"/>
        <w:rPr>
          <w:rStyle w:val="apple-style-span"/>
          <w:rFonts w:ascii="Arial" w:hAnsi="Arial" w:cs="Arial"/>
          <w:color w:val="000000"/>
          <w:sz w:val="23"/>
          <w:szCs w:val="23"/>
        </w:rPr>
      </w:pP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>Retirado do site:</w:t>
      </w:r>
      <w:r w:rsidRPr="00E6535D">
        <w:rPr>
          <w:rFonts w:ascii="Arial" w:hAnsi="Arial" w:cs="Arial"/>
        </w:rPr>
        <w:t xml:space="preserve"> </w:t>
      </w:r>
      <w:hyperlink r:id="rId10" w:history="1">
        <w:r w:rsidRPr="00E6535D">
          <w:rPr>
            <w:rStyle w:val="Hyperlink"/>
            <w:rFonts w:ascii="Arial" w:hAnsi="Arial" w:cs="Arial"/>
          </w:rPr>
          <w:t>http://frutasraras.sites.uol.com.br/lecythydaceae.htm</w:t>
        </w:r>
      </w:hyperlink>
    </w:p>
    <w:p w:rsidR="005306C5" w:rsidRPr="00E6535D" w:rsidRDefault="005306C5">
      <w:pPr>
        <w:rPr>
          <w:rStyle w:val="apple-style-span"/>
          <w:rFonts w:ascii="Arial" w:hAnsi="Arial" w:cs="Arial"/>
          <w:color w:val="000000"/>
          <w:sz w:val="23"/>
          <w:szCs w:val="23"/>
        </w:rPr>
      </w:pPr>
    </w:p>
    <w:p w:rsidR="005306C5" w:rsidRPr="00E6535D" w:rsidRDefault="005306C5">
      <w:pPr>
        <w:rPr>
          <w:rStyle w:val="apple-style-span"/>
          <w:rFonts w:ascii="Arial" w:hAnsi="Arial" w:cs="Arial"/>
          <w:color w:val="000000"/>
          <w:sz w:val="23"/>
          <w:szCs w:val="23"/>
        </w:rPr>
      </w:pPr>
    </w:p>
    <w:p w:rsidR="005306C5" w:rsidRPr="00E6535D" w:rsidRDefault="00F1732C">
      <w:pPr>
        <w:rPr>
          <w:rStyle w:val="apple-style-span"/>
          <w:rFonts w:ascii="Arial" w:hAnsi="Arial" w:cs="Arial"/>
          <w:color w:val="000000"/>
          <w:sz w:val="23"/>
          <w:szCs w:val="23"/>
        </w:rPr>
      </w:pPr>
      <w:r w:rsidRPr="00E6535D">
        <w:rPr>
          <w:rFonts w:ascii="Arial" w:hAnsi="Arial" w:cs="Arial"/>
          <w:noProof/>
        </w:rPr>
        <w:drawing>
          <wp:inline distT="0" distB="0" distL="0" distR="0">
            <wp:extent cx="5387340" cy="3183890"/>
            <wp:effectExtent l="19050" t="0" r="3810" b="0"/>
            <wp:docPr id="7" name="Imagem 7" descr="http://www.scielo.br/img/revistas/rbent/v52n2/a07fig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ielo.br/img/revistas/rbent/v52n2/a07fig0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C5" w:rsidRPr="00E6535D" w:rsidRDefault="005306C5">
      <w:pPr>
        <w:rPr>
          <w:rStyle w:val="apple-style-span"/>
          <w:rFonts w:ascii="Arial" w:hAnsi="Arial" w:cs="Arial"/>
          <w:b/>
          <w:color w:val="000000"/>
          <w:sz w:val="23"/>
          <w:szCs w:val="23"/>
        </w:rPr>
      </w:pPr>
      <w:r w:rsidRPr="00E6535D">
        <w:rPr>
          <w:rStyle w:val="apple-style-span"/>
          <w:rFonts w:ascii="Arial" w:hAnsi="Arial" w:cs="Arial"/>
          <w:b/>
          <w:color w:val="000000"/>
          <w:sz w:val="23"/>
          <w:szCs w:val="23"/>
        </w:rPr>
        <w:lastRenderedPageBreak/>
        <w:t>REFERENCIAS BIBLIOGRAFICAS</w:t>
      </w:r>
      <w:r w:rsidR="00F1732C" w:rsidRPr="00E6535D">
        <w:rPr>
          <w:rStyle w:val="apple-style-span"/>
          <w:rFonts w:ascii="Arial" w:hAnsi="Arial" w:cs="Arial"/>
          <w:b/>
          <w:color w:val="000000"/>
          <w:sz w:val="23"/>
          <w:szCs w:val="23"/>
        </w:rPr>
        <w:t xml:space="preserve"> UTILIZADAS PARA ESTA IDENTIFICAÇÃO</w:t>
      </w:r>
      <w:r w:rsidRPr="00E6535D">
        <w:rPr>
          <w:rStyle w:val="apple-style-span"/>
          <w:rFonts w:ascii="Arial" w:hAnsi="Arial" w:cs="Arial"/>
          <w:b/>
          <w:color w:val="000000"/>
          <w:sz w:val="23"/>
          <w:szCs w:val="23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5"/>
        <w:gridCol w:w="969"/>
      </w:tblGrid>
      <w:tr w:rsidR="00F1732C" w:rsidRPr="00F1732C" w:rsidTr="00F1732C">
        <w:trPr>
          <w:tblCellSpacing w:w="15" w:type="dxa"/>
        </w:trPr>
        <w:tc>
          <w:tcPr>
            <w:tcW w:w="4100" w:type="pct"/>
            <w:vAlign w:val="center"/>
            <w:hideMark/>
          </w:tcPr>
          <w:p w:rsidR="00F1732C" w:rsidRPr="00F1732C" w:rsidRDefault="00F1732C" w:rsidP="00F173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732C">
              <w:rPr>
                <w:rFonts w:ascii="Arial" w:eastAsia="Times New Roman" w:hAnsi="Arial" w:cs="Arial"/>
                <w:sz w:val="20"/>
                <w:szCs w:val="20"/>
              </w:rPr>
              <w:t>AGUIAR, Willian Moura</w:t>
            </w:r>
            <w:proofErr w:type="gramStart"/>
            <w:r w:rsidRPr="00F1732C">
              <w:rPr>
                <w:rFonts w:ascii="Arial" w:eastAsia="Times New Roman" w:hAnsi="Arial" w:cs="Arial"/>
                <w:sz w:val="20"/>
                <w:szCs w:val="20"/>
              </w:rPr>
              <w:t xml:space="preserve">  </w:t>
            </w:r>
            <w:proofErr w:type="gramEnd"/>
            <w:r w:rsidRPr="00F1732C">
              <w:rPr>
                <w:rFonts w:ascii="Arial" w:eastAsia="Times New Roman" w:hAnsi="Arial" w:cs="Arial"/>
                <w:sz w:val="20"/>
                <w:szCs w:val="20"/>
              </w:rPr>
              <w:t>and  GAGLIANONE, Maria Cristina.</w:t>
            </w:r>
            <w:r w:rsidRPr="00F173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Comportamento de abelhas visitantes florais de</w:t>
            </w:r>
            <w:r w:rsidRPr="00E6535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F173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Lecythis lurida</w:t>
            </w:r>
            <w:r w:rsidRPr="00F173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(Lecythidaceae) no norte do estado do Rio de Janeiro</w:t>
            </w:r>
            <w:r w:rsidRPr="00F1732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E6535D">
              <w:rPr>
                <w:rFonts w:ascii="Arial" w:eastAsia="Times New Roman" w:hAnsi="Arial" w:cs="Arial"/>
                <w:i/>
                <w:iCs/>
                <w:sz w:val="20"/>
              </w:rPr>
              <w:t> </w:t>
            </w:r>
            <w:r w:rsidRPr="00F1732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Rev. Bras. entomol.</w:t>
            </w:r>
            <w:r w:rsidRPr="00E6535D">
              <w:rPr>
                <w:rFonts w:ascii="Arial" w:eastAsia="Times New Roman" w:hAnsi="Arial" w:cs="Arial"/>
                <w:sz w:val="20"/>
              </w:rPr>
              <w:t> </w:t>
            </w:r>
            <w:r w:rsidRPr="00F1732C">
              <w:rPr>
                <w:rFonts w:ascii="Arial" w:eastAsia="Times New Roman" w:hAnsi="Arial" w:cs="Arial"/>
                <w:sz w:val="20"/>
                <w:szCs w:val="20"/>
              </w:rPr>
              <w:t>[online]. 2008, vol.52, n.2, pp. 277-282. ISSN 0085-5626.</w:t>
            </w:r>
          </w:p>
          <w:p w:rsidR="00F1732C" w:rsidRPr="00F1732C" w:rsidRDefault="00F1732C" w:rsidP="00F173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732C" w:rsidRPr="00F1732C" w:rsidRDefault="00F1732C" w:rsidP="00F173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3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049D4" w:rsidRPr="00E6535D" w:rsidRDefault="005306C5">
      <w:pPr>
        <w:rPr>
          <w:rStyle w:val="apple-style-span"/>
          <w:rFonts w:ascii="Arial" w:hAnsi="Arial" w:cs="Arial"/>
          <w:color w:val="000000"/>
          <w:sz w:val="23"/>
          <w:szCs w:val="23"/>
        </w:rPr>
      </w:pP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 xml:space="preserve">Brito, N. R. S. </w:t>
      </w:r>
      <w:proofErr w:type="gramStart"/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>de;</w:t>
      </w:r>
      <w:proofErr w:type="gramEnd"/>
      <w:r w:rsidRPr="00E6535D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E6535D">
        <w:rPr>
          <w:rStyle w:val="apple-style-span"/>
          <w:rFonts w:ascii="Arial" w:hAnsi="Arial" w:cs="Arial"/>
          <w:b/>
          <w:i/>
          <w:iCs/>
          <w:color w:val="000000"/>
          <w:sz w:val="23"/>
          <w:szCs w:val="23"/>
        </w:rPr>
        <w:t>Tese de Doutoramento</w:t>
      </w:r>
      <w:r w:rsidRPr="00E6535D">
        <w:rPr>
          <w:rStyle w:val="apple-style-span"/>
          <w:rFonts w:ascii="Arial" w:hAnsi="Arial" w:cs="Arial"/>
          <w:color w:val="000000"/>
          <w:sz w:val="23"/>
          <w:szCs w:val="23"/>
        </w:rPr>
        <w:t>, Intituto de Química-USP, São Paulo, 1985.  </w:t>
      </w:r>
    </w:p>
    <w:p w:rsidR="005306C5" w:rsidRPr="00E6535D" w:rsidRDefault="00B8342A">
      <w:pPr>
        <w:rPr>
          <w:rFonts w:ascii="Arial" w:hAnsi="Arial" w:cs="Arial"/>
        </w:rPr>
      </w:pPr>
      <w:r w:rsidRPr="00E6535D">
        <w:rPr>
          <w:rFonts w:ascii="Arial" w:hAnsi="Arial" w:cs="Arial"/>
        </w:rPr>
        <w:t xml:space="preserve">F. W, Moreira; L. A Oliveira; P. Becker, </w:t>
      </w:r>
      <w:r w:rsidRPr="00E6535D">
        <w:rPr>
          <w:rFonts w:ascii="Arial" w:hAnsi="Arial" w:cs="Arial"/>
          <w:b/>
        </w:rPr>
        <w:t>Ausencia de micorrizas visiculos arbusculares efetivas em Lecythidaceas numa área de floresta primária da amazonia central</w:t>
      </w:r>
      <w:r w:rsidRPr="00E6535D">
        <w:rPr>
          <w:rFonts w:ascii="Arial" w:hAnsi="Arial" w:cs="Arial"/>
        </w:rPr>
        <w:t xml:space="preserve">, Acta Amazonica – </w:t>
      </w:r>
      <w:proofErr w:type="gramStart"/>
      <w:r w:rsidRPr="00E6535D">
        <w:rPr>
          <w:rFonts w:ascii="Arial" w:hAnsi="Arial" w:cs="Arial"/>
        </w:rPr>
        <w:t>IMPA,</w:t>
      </w:r>
      <w:proofErr w:type="gramEnd"/>
      <w:r w:rsidRPr="00E6535D">
        <w:rPr>
          <w:rFonts w:ascii="Arial" w:hAnsi="Arial" w:cs="Arial"/>
        </w:rPr>
        <w:t xml:space="preserve"> Manaus, 1997.</w:t>
      </w:r>
    </w:p>
    <w:p w:rsidR="005C6EFB" w:rsidRPr="00E6535D" w:rsidRDefault="005C6EFB">
      <w:pPr>
        <w:rPr>
          <w:rFonts w:ascii="Arial" w:hAnsi="Arial" w:cs="Arial"/>
        </w:rPr>
      </w:pPr>
      <w:r w:rsidRPr="00E6535D">
        <w:rPr>
          <w:rFonts w:ascii="Arial" w:hAnsi="Arial" w:cs="Arial"/>
        </w:rPr>
        <w:t xml:space="preserve">Familia da Lecythidaceas, retirado do site: </w:t>
      </w:r>
      <w:hyperlink r:id="rId12" w:history="1">
        <w:r w:rsidRPr="00E6535D">
          <w:rPr>
            <w:rStyle w:val="Hyperlink"/>
            <w:rFonts w:ascii="Arial" w:hAnsi="Arial" w:cs="Arial"/>
          </w:rPr>
          <w:t>http://frutasraras.sites.uol.com.br/lecythydaceae.htm</w:t>
        </w:r>
      </w:hyperlink>
      <w:r w:rsidRPr="00E6535D">
        <w:rPr>
          <w:rFonts w:ascii="Arial" w:hAnsi="Arial" w:cs="Arial"/>
        </w:rPr>
        <w:t>, em 30 de março de 2010.</w:t>
      </w:r>
    </w:p>
    <w:p w:rsidR="005C6EFB" w:rsidRDefault="005C6EFB">
      <w:pPr>
        <w:rPr>
          <w:rFonts w:ascii="Arial" w:hAnsi="Arial" w:cs="Arial"/>
        </w:rPr>
      </w:pPr>
    </w:p>
    <w:p w:rsidR="00FD55E7" w:rsidRDefault="00FD55E7">
      <w:pPr>
        <w:rPr>
          <w:rFonts w:ascii="Arial" w:hAnsi="Arial" w:cs="Arial"/>
        </w:rPr>
      </w:pPr>
    </w:p>
    <w:p w:rsidR="00FD55E7" w:rsidRDefault="00FD55E7">
      <w:pPr>
        <w:rPr>
          <w:rFonts w:ascii="Arial" w:hAnsi="Arial" w:cs="Arial"/>
        </w:rPr>
      </w:pPr>
    </w:p>
    <w:p w:rsidR="00FD55E7" w:rsidRPr="00FD55E7" w:rsidRDefault="00FD55E7">
      <w:pPr>
        <w:rPr>
          <w:rFonts w:ascii="Arial" w:hAnsi="Arial" w:cs="Arial"/>
          <w:b/>
        </w:rPr>
      </w:pPr>
      <w:r w:rsidRPr="00FD55E7">
        <w:rPr>
          <w:rFonts w:ascii="Arial" w:hAnsi="Arial" w:cs="Arial"/>
          <w:b/>
        </w:rPr>
        <w:t>OBSERVAÇÕES DE NOSSAS PESQUISAS</w:t>
      </w:r>
      <w:r>
        <w:rPr>
          <w:rFonts w:ascii="Arial" w:hAnsi="Arial" w:cs="Arial"/>
          <w:b/>
        </w:rPr>
        <w:t xml:space="preserve"> QUANTO A ESTA PLANTA</w:t>
      </w:r>
      <w:r w:rsidRPr="00FD55E7">
        <w:rPr>
          <w:rFonts w:ascii="Arial" w:hAnsi="Arial" w:cs="Arial"/>
          <w:b/>
        </w:rPr>
        <w:t>:</w:t>
      </w:r>
    </w:p>
    <w:p w:rsidR="00FD55E7" w:rsidRDefault="00FD5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Observamos a floração de um indivuduo na qual floresceu no mês de janeiro, porém não houve frutificação, não obeservamos a presença de seu polinizador natural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abelhas mangagá).</w:t>
      </w:r>
    </w:p>
    <w:p w:rsidR="00FD55E7" w:rsidRPr="00E6535D" w:rsidRDefault="00FD55E7">
      <w:pPr>
        <w:rPr>
          <w:rFonts w:ascii="Arial" w:hAnsi="Arial" w:cs="Arial"/>
        </w:rPr>
      </w:pPr>
      <w:r>
        <w:rPr>
          <w:rFonts w:ascii="Arial" w:hAnsi="Arial" w:cs="Arial"/>
        </w:rPr>
        <w:t>Neste mês de março, encontramos na mesma borda (B1) outro individuo florido, porém também não houve observação de polinizadores.</w:t>
      </w:r>
    </w:p>
    <w:sectPr w:rsidR="00FD55E7" w:rsidRPr="00E6535D" w:rsidSect="00CE3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5306C5"/>
    <w:rsid w:val="00107C77"/>
    <w:rsid w:val="002049D4"/>
    <w:rsid w:val="002B1853"/>
    <w:rsid w:val="00385C1B"/>
    <w:rsid w:val="00441613"/>
    <w:rsid w:val="00466A5A"/>
    <w:rsid w:val="005306C5"/>
    <w:rsid w:val="005B3DD5"/>
    <w:rsid w:val="005C6EFB"/>
    <w:rsid w:val="00872BB7"/>
    <w:rsid w:val="008868B0"/>
    <w:rsid w:val="008E0B4F"/>
    <w:rsid w:val="008F3DD7"/>
    <w:rsid w:val="00AD6A38"/>
    <w:rsid w:val="00B8342A"/>
    <w:rsid w:val="00CE3E80"/>
    <w:rsid w:val="00D21028"/>
    <w:rsid w:val="00E6535D"/>
    <w:rsid w:val="00F1732C"/>
    <w:rsid w:val="00FD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5306C5"/>
  </w:style>
  <w:style w:type="character" w:customStyle="1" w:styleId="apple-converted-space">
    <w:name w:val="apple-converted-space"/>
    <w:basedOn w:val="Fontepargpadro"/>
    <w:rsid w:val="005306C5"/>
  </w:style>
  <w:style w:type="paragraph" w:styleId="Textodebalo">
    <w:name w:val="Balloon Text"/>
    <w:basedOn w:val="Normal"/>
    <w:link w:val="TextodebaloChar"/>
    <w:uiPriority w:val="99"/>
    <w:semiHidden/>
    <w:unhideWhenUsed/>
    <w:rsid w:val="0010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7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868B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41613"/>
    <w:rPr>
      <w:i/>
      <w:iCs/>
    </w:rPr>
  </w:style>
  <w:style w:type="paragraph" w:styleId="NormalWeb">
    <w:name w:val="Normal (Web)"/>
    <w:basedOn w:val="Normal"/>
    <w:uiPriority w:val="99"/>
    <w:unhideWhenUsed/>
    <w:rsid w:val="00AD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utasraras.sites.uol.com.br/gustaviaaugu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utasraras.sites.uol.com.br/bertolletiaexcelsa.htm" TargetMode="External"/><Relationship Id="rId12" Type="http://schemas.openxmlformats.org/officeDocument/2006/relationships/hyperlink" Target="http://frutasraras.sites.uol.com.br/lecythydacea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utasraras.sites.uol.com.br/couropita.htm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hyperlink" Target="http://frutasraras.sites.uol.com.br/lecythydaceae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rutasraras.sites.uol.com.br/lecythispisoni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 RICO</dc:creator>
  <cp:keywords/>
  <dc:description/>
  <cp:lastModifiedBy>SOLO RICO</cp:lastModifiedBy>
  <cp:revision>18</cp:revision>
  <dcterms:created xsi:type="dcterms:W3CDTF">2010-03-30T16:02:00Z</dcterms:created>
  <dcterms:modified xsi:type="dcterms:W3CDTF">2010-03-30T17:04:00Z</dcterms:modified>
</cp:coreProperties>
</file>